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653AAE">
              <w:rPr>
                <w:b/>
                <w:bCs/>
                <w:sz w:val="20"/>
                <w:szCs w:val="20"/>
              </w:rPr>
              <w:t>1</w:t>
            </w:r>
            <w:r w:rsidR="00522F58">
              <w:rPr>
                <w:b/>
                <w:bCs/>
                <w:sz w:val="20"/>
                <w:szCs w:val="20"/>
              </w:rPr>
              <w:t>31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522F58">
              <w:rPr>
                <w:b/>
                <w:bCs/>
                <w:sz w:val="20"/>
                <w:szCs w:val="20"/>
              </w:rPr>
              <w:t>2</w:t>
            </w:r>
            <w:r w:rsidR="00E254DE">
              <w:rPr>
                <w:b/>
                <w:bCs/>
                <w:sz w:val="20"/>
                <w:szCs w:val="20"/>
              </w:rPr>
              <w:t>4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E254DE">
              <w:rPr>
                <w:b/>
                <w:bCs/>
                <w:sz w:val="20"/>
                <w:szCs w:val="20"/>
              </w:rPr>
              <w:t>1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522F58">
              <w:rPr>
                <w:b/>
                <w:bCs/>
                <w:sz w:val="20"/>
                <w:szCs w:val="20"/>
              </w:rPr>
              <w:t>4</w:t>
            </w:r>
            <w:r w:rsidR="009F6229">
              <w:rPr>
                <w:b/>
                <w:bCs/>
                <w:sz w:val="20"/>
                <w:szCs w:val="20"/>
              </w:rPr>
              <w:t>.000.000,00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F6229">
              <w:rPr>
                <w:b/>
                <w:bCs/>
                <w:sz w:val="20"/>
                <w:szCs w:val="20"/>
              </w:rPr>
              <w:t>(</w:t>
            </w:r>
            <w:r w:rsidR="00522F58">
              <w:rPr>
                <w:b/>
                <w:bCs/>
                <w:sz w:val="20"/>
                <w:szCs w:val="20"/>
              </w:rPr>
              <w:t>Quatro</w:t>
            </w:r>
            <w:r w:rsidR="009F6229">
              <w:rPr>
                <w:b/>
                <w:bCs/>
                <w:sz w:val="20"/>
                <w:szCs w:val="20"/>
              </w:rPr>
              <w:t xml:space="preserve"> milhões de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437B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9F6229">
              <w:rPr>
                <w:b/>
                <w:sz w:val="20"/>
                <w:szCs w:val="20"/>
              </w:rPr>
              <w:t>RESGATE</w:t>
            </w:r>
          </w:p>
          <w:p w:rsidR="00FF0CD3" w:rsidRDefault="00FF0CD3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522F58" w:rsidRDefault="00522F58" w:rsidP="00522F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 a apresentação do Presidente do Comitê Sr. José </w:t>
            </w:r>
            <w:proofErr w:type="spellStart"/>
            <w:r>
              <w:rPr>
                <w:b/>
                <w:sz w:val="20"/>
                <w:szCs w:val="20"/>
              </w:rPr>
              <w:t>Godinho</w:t>
            </w:r>
            <w:proofErr w:type="spellEnd"/>
            <w:r>
              <w:rPr>
                <w:b/>
                <w:sz w:val="20"/>
                <w:szCs w:val="20"/>
              </w:rPr>
              <w:t xml:space="preserve"> Vieira em que propôs a continuidade de diminuição da exposição </w:t>
            </w:r>
            <w:proofErr w:type="gramStart"/>
            <w:r>
              <w:rPr>
                <w:b/>
                <w:sz w:val="20"/>
                <w:szCs w:val="20"/>
              </w:rPr>
              <w:t>aos IMAS</w:t>
            </w:r>
            <w:proofErr w:type="gramEnd"/>
            <w:r>
              <w:rPr>
                <w:b/>
                <w:sz w:val="20"/>
                <w:szCs w:val="20"/>
              </w:rPr>
              <w:t>, em função dos cenários relatados em reuniões anteriores. O Comitê avaliou e concluiu</w:t>
            </w:r>
            <w:proofErr w:type="gramStart"/>
            <w:r>
              <w:rPr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sz w:val="20"/>
                <w:szCs w:val="20"/>
              </w:rPr>
              <w:t xml:space="preserve">pertinentes as recomendações, decidiram transferir do IMA-B TP para aplicações no BANCO DO BRASIL (IRFM-1), IMA-B TP para CAIXA ECONÔMICA FEDERAL (IRFM-1), conforme deliberação do COMITÊ DE INVESTIMENTOS. (Ata 031 de 23/10/2014)  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FF0CD3" w:rsidRDefault="00FF0CD3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73B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CAIXA BRASIL IMA-B TÍTULOS PÚBLICOS RF LP</w:t>
            </w:r>
            <w:r w:rsidR="00437B1B">
              <w:rPr>
                <w:b/>
                <w:bCs/>
                <w:sz w:val="20"/>
                <w:szCs w:val="20"/>
              </w:rPr>
              <w:t xml:space="preserve"> – CNPJ nº. 1</w:t>
            </w:r>
            <w:r w:rsidR="00AD0C5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.740.658/000</w:t>
            </w:r>
            <w:r w:rsidR="00437B1B">
              <w:rPr>
                <w:b/>
                <w:bCs/>
                <w:sz w:val="20"/>
                <w:szCs w:val="20"/>
              </w:rPr>
              <w:t>1-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AD0C5F">
              <w:rPr>
                <w:b/>
                <w:bCs/>
                <w:sz w:val="20"/>
                <w:szCs w:val="20"/>
              </w:rPr>
              <w:t>3</w:t>
            </w:r>
          </w:p>
          <w:p w:rsidR="00653AAE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 Agência 01</w:t>
            </w:r>
            <w:r w:rsidR="00473BE2">
              <w:rPr>
                <w:b/>
                <w:bCs/>
                <w:sz w:val="20"/>
                <w:szCs w:val="20"/>
              </w:rPr>
              <w:t>89</w:t>
            </w:r>
            <w:r>
              <w:rPr>
                <w:b/>
                <w:bCs/>
                <w:sz w:val="20"/>
                <w:szCs w:val="20"/>
              </w:rPr>
              <w:t xml:space="preserve"> – conta corrente </w:t>
            </w:r>
            <w:r w:rsidR="00AB1423">
              <w:rPr>
                <w:b/>
                <w:bCs/>
                <w:sz w:val="20"/>
                <w:szCs w:val="20"/>
              </w:rPr>
              <w:t>1</w:t>
            </w:r>
            <w:r w:rsidR="00473BE2">
              <w:rPr>
                <w:b/>
                <w:bCs/>
                <w:sz w:val="20"/>
                <w:szCs w:val="20"/>
              </w:rPr>
              <w:t>739-4</w:t>
            </w:r>
          </w:p>
          <w:p w:rsidR="00653AAE" w:rsidRDefault="00653AAE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1423" w:rsidRDefault="00AB14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4D04" w:rsidRPr="001F49F5" w:rsidRDefault="00B7271B" w:rsidP="00DD54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DD5496"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DD5496" w:rsidRPr="001F49F5" w:rsidRDefault="00DD5496" w:rsidP="00DD5496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C95" w:rsidRDefault="00924C95">
      <w:r>
        <w:separator/>
      </w:r>
    </w:p>
  </w:endnote>
  <w:endnote w:type="continuationSeparator" w:id="1">
    <w:p w:rsidR="00924C95" w:rsidRDefault="00924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C95" w:rsidRDefault="00924C95">
      <w:r>
        <w:separator/>
      </w:r>
    </w:p>
  </w:footnote>
  <w:footnote w:type="continuationSeparator" w:id="1">
    <w:p w:rsidR="00924C95" w:rsidRDefault="00924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C95" w:rsidRDefault="00924C9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924C95" w:rsidRDefault="00924C9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924C95" w:rsidRDefault="00924C9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924C95" w:rsidRDefault="00924C9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924C95" w:rsidRDefault="00924C95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105435"/>
    <w:rsid w:val="001670DA"/>
    <w:rsid w:val="001805E4"/>
    <w:rsid w:val="001B7A1F"/>
    <w:rsid w:val="002374FC"/>
    <w:rsid w:val="002517F7"/>
    <w:rsid w:val="00282ED6"/>
    <w:rsid w:val="002A59DC"/>
    <w:rsid w:val="002C62BE"/>
    <w:rsid w:val="002E04B3"/>
    <w:rsid w:val="002F1AAB"/>
    <w:rsid w:val="00311D30"/>
    <w:rsid w:val="00407135"/>
    <w:rsid w:val="00424D04"/>
    <w:rsid w:val="00437B1B"/>
    <w:rsid w:val="00452A27"/>
    <w:rsid w:val="00455E20"/>
    <w:rsid w:val="00473BE2"/>
    <w:rsid w:val="004C22E6"/>
    <w:rsid w:val="00522F58"/>
    <w:rsid w:val="005352B1"/>
    <w:rsid w:val="00545190"/>
    <w:rsid w:val="005507E2"/>
    <w:rsid w:val="00586ED3"/>
    <w:rsid w:val="005B1D81"/>
    <w:rsid w:val="00653816"/>
    <w:rsid w:val="00653AAE"/>
    <w:rsid w:val="00685DF8"/>
    <w:rsid w:val="006A3003"/>
    <w:rsid w:val="006C3452"/>
    <w:rsid w:val="006E684C"/>
    <w:rsid w:val="00702D8A"/>
    <w:rsid w:val="0071054F"/>
    <w:rsid w:val="0071319C"/>
    <w:rsid w:val="0080373D"/>
    <w:rsid w:val="00812E0E"/>
    <w:rsid w:val="00827556"/>
    <w:rsid w:val="00835B3C"/>
    <w:rsid w:val="00836EF7"/>
    <w:rsid w:val="00842291"/>
    <w:rsid w:val="008C3B9C"/>
    <w:rsid w:val="00913CE8"/>
    <w:rsid w:val="00924C95"/>
    <w:rsid w:val="009341F5"/>
    <w:rsid w:val="00940D06"/>
    <w:rsid w:val="009720EE"/>
    <w:rsid w:val="009D5191"/>
    <w:rsid w:val="009F6229"/>
    <w:rsid w:val="00A04115"/>
    <w:rsid w:val="00A23142"/>
    <w:rsid w:val="00A27D3D"/>
    <w:rsid w:val="00A6194A"/>
    <w:rsid w:val="00A61B78"/>
    <w:rsid w:val="00A64A58"/>
    <w:rsid w:val="00AB1423"/>
    <w:rsid w:val="00AD0C5F"/>
    <w:rsid w:val="00B466BE"/>
    <w:rsid w:val="00B619C6"/>
    <w:rsid w:val="00B7271B"/>
    <w:rsid w:val="00BA3BDD"/>
    <w:rsid w:val="00BC07FA"/>
    <w:rsid w:val="00C10E05"/>
    <w:rsid w:val="00C1774C"/>
    <w:rsid w:val="00C64C23"/>
    <w:rsid w:val="00CB21AA"/>
    <w:rsid w:val="00CC10A2"/>
    <w:rsid w:val="00D07D25"/>
    <w:rsid w:val="00D22AE3"/>
    <w:rsid w:val="00D30558"/>
    <w:rsid w:val="00D37C2F"/>
    <w:rsid w:val="00DD22AA"/>
    <w:rsid w:val="00DD5496"/>
    <w:rsid w:val="00DF3408"/>
    <w:rsid w:val="00E254DE"/>
    <w:rsid w:val="00E366C2"/>
    <w:rsid w:val="00E400E4"/>
    <w:rsid w:val="00E42EE9"/>
    <w:rsid w:val="00EA54BF"/>
    <w:rsid w:val="00EC1E08"/>
    <w:rsid w:val="00F17043"/>
    <w:rsid w:val="00F20FCA"/>
    <w:rsid w:val="00F72934"/>
    <w:rsid w:val="00F93868"/>
    <w:rsid w:val="00FB128B"/>
    <w:rsid w:val="00FF0CD3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2014-10-14T13:37:00Z</cp:lastPrinted>
  <dcterms:created xsi:type="dcterms:W3CDTF">2014-11-14T14:03:00Z</dcterms:created>
  <dcterms:modified xsi:type="dcterms:W3CDTF">2014-11-14T14:03:00Z</dcterms:modified>
</cp:coreProperties>
</file>